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75F" w:rsidRPr="00B40A77" w:rsidRDefault="00620134" w:rsidP="00B40A77">
      <w:pPr>
        <w:jc w:val="center"/>
        <w:rPr>
          <w:rFonts w:ascii="Times New Roman" w:hAnsi="Times New Roman" w:cs="Times New Roman"/>
          <w:sz w:val="28"/>
          <w:szCs w:val="28"/>
        </w:rPr>
      </w:pPr>
      <w:r w:rsidRPr="00B40A77">
        <w:rPr>
          <w:rFonts w:ascii="Times New Roman" w:hAnsi="Times New Roman" w:cs="Times New Roman"/>
          <w:sz w:val="28"/>
          <w:szCs w:val="28"/>
        </w:rPr>
        <w:t>Уважаемые предприниматели!</w:t>
      </w:r>
    </w:p>
    <w:p w:rsidR="00620134" w:rsidRPr="00B40A77" w:rsidRDefault="00620134" w:rsidP="00B40A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 xml:space="preserve">Сертификат о вакцинации или перенесенном заболевании можно будет оформить на основании положительного теста на антитела – Минздрав России внес соответствующие изменения в форму </w:t>
      </w:r>
      <w:r w:rsidRPr="00B40A77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B40A77">
        <w:rPr>
          <w:rFonts w:ascii="Times New Roman" w:hAnsi="Times New Roman" w:cs="Times New Roman"/>
          <w:sz w:val="24"/>
          <w:szCs w:val="24"/>
        </w:rPr>
        <w:t>-сертификата. Приказ вступит в силу с 21 февраля.</w:t>
      </w:r>
    </w:p>
    <w:p w:rsidR="00620134" w:rsidRPr="00B40A77" w:rsidRDefault="00620134" w:rsidP="00B40A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 xml:space="preserve">Сертификат будет формироваться однократно при наличии на Едином портале </w:t>
      </w:r>
      <w:proofErr w:type="spellStart"/>
      <w:r w:rsidRPr="00B40A77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B40A77">
        <w:rPr>
          <w:rFonts w:ascii="Times New Roman" w:hAnsi="Times New Roman" w:cs="Times New Roman"/>
          <w:sz w:val="24"/>
          <w:szCs w:val="24"/>
        </w:rPr>
        <w:t xml:space="preserve"> сведений о результатах теста на антитела к </w:t>
      </w:r>
      <w:proofErr w:type="spellStart"/>
      <w:r w:rsidRPr="00B40A77">
        <w:rPr>
          <w:rFonts w:ascii="Times New Roman" w:hAnsi="Times New Roman" w:cs="Times New Roman"/>
          <w:sz w:val="24"/>
          <w:szCs w:val="24"/>
        </w:rPr>
        <w:t>коронавирусу</w:t>
      </w:r>
      <w:proofErr w:type="spellEnd"/>
      <w:r w:rsidRPr="00B40A77">
        <w:rPr>
          <w:rFonts w:ascii="Times New Roman" w:hAnsi="Times New Roman" w:cs="Times New Roman"/>
          <w:sz w:val="24"/>
          <w:szCs w:val="24"/>
        </w:rPr>
        <w:t xml:space="preserve"> не позднее 3 календарных дней со дня подачи </w:t>
      </w:r>
      <w:r w:rsidR="002174A5" w:rsidRPr="00B40A77">
        <w:rPr>
          <w:rFonts w:ascii="Times New Roman" w:hAnsi="Times New Roman" w:cs="Times New Roman"/>
          <w:sz w:val="24"/>
          <w:szCs w:val="24"/>
        </w:rPr>
        <w:t>заявления</w:t>
      </w:r>
      <w:r w:rsidRPr="00B40A77">
        <w:rPr>
          <w:rFonts w:ascii="Times New Roman" w:hAnsi="Times New Roman" w:cs="Times New Roman"/>
          <w:sz w:val="24"/>
          <w:szCs w:val="24"/>
        </w:rPr>
        <w:t xml:space="preserve"> на Портале </w:t>
      </w:r>
      <w:proofErr w:type="spellStart"/>
      <w:r w:rsidRPr="00B40A77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B40A77">
        <w:rPr>
          <w:rFonts w:ascii="Times New Roman" w:hAnsi="Times New Roman" w:cs="Times New Roman"/>
          <w:sz w:val="24"/>
          <w:szCs w:val="24"/>
        </w:rPr>
        <w:t>. Тест</w:t>
      </w:r>
      <w:r w:rsidR="002174A5" w:rsidRPr="00B40A77">
        <w:rPr>
          <w:rFonts w:ascii="Times New Roman" w:hAnsi="Times New Roman" w:cs="Times New Roman"/>
          <w:sz w:val="24"/>
          <w:szCs w:val="24"/>
        </w:rPr>
        <w:t xml:space="preserve"> на антитела может быть проведен в любой лицензированной лаборатории. При этом требований к уровню антител не устанавливается – достаточно их наличия в организме. Срок действия сертификата в этом случае составит 6 месяцев с даты получения результатов теста. Повторный выпуск сертификата на основании результатов теста на антитела не предусмотрен.</w:t>
      </w:r>
    </w:p>
    <w:p w:rsidR="002174A5" w:rsidRPr="00B40A77" w:rsidRDefault="002174A5" w:rsidP="00B40A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 xml:space="preserve">Кроме того, сертификат может быть оформлен на основании положительного результата ПЦР-тестирования, подтвержденного результатами теста на антитела. Результаты тестов также должны быть доступны на Едином портале </w:t>
      </w:r>
      <w:proofErr w:type="spellStart"/>
      <w:r w:rsidRPr="00B40A77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B40A77">
        <w:rPr>
          <w:rFonts w:ascii="Times New Roman" w:hAnsi="Times New Roman" w:cs="Times New Roman"/>
          <w:sz w:val="24"/>
          <w:szCs w:val="24"/>
        </w:rPr>
        <w:t>. Срок действия сертификата в этом случае соста</w:t>
      </w:r>
      <w:bookmarkStart w:id="0" w:name="_GoBack"/>
      <w:bookmarkEnd w:id="0"/>
      <w:r w:rsidRPr="00B40A77">
        <w:rPr>
          <w:rFonts w:ascii="Times New Roman" w:hAnsi="Times New Roman" w:cs="Times New Roman"/>
          <w:sz w:val="24"/>
          <w:szCs w:val="24"/>
        </w:rPr>
        <w:t>вит 1 год с даты положительного П</w:t>
      </w:r>
      <w:r w:rsidR="00B40A77" w:rsidRPr="00B40A77">
        <w:rPr>
          <w:rFonts w:ascii="Times New Roman" w:hAnsi="Times New Roman" w:cs="Times New Roman"/>
          <w:sz w:val="24"/>
          <w:szCs w:val="24"/>
        </w:rPr>
        <w:t>ЦР – теста.</w:t>
      </w:r>
    </w:p>
    <w:sectPr w:rsidR="002174A5" w:rsidRPr="00B40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55E"/>
    <w:rsid w:val="002174A5"/>
    <w:rsid w:val="0043375F"/>
    <w:rsid w:val="00620134"/>
    <w:rsid w:val="00B40A77"/>
    <w:rsid w:val="00FD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7F6F"/>
  <w15:chartTrackingRefBased/>
  <w15:docId w15:val="{BAA02C0A-7B38-4025-8C92-8C8275E32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2</cp:revision>
  <dcterms:created xsi:type="dcterms:W3CDTF">2022-02-16T21:39:00Z</dcterms:created>
  <dcterms:modified xsi:type="dcterms:W3CDTF">2022-02-16T21:39:00Z</dcterms:modified>
</cp:coreProperties>
</file>